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81" w:rsidRPr="00EF2481" w:rsidRDefault="00527175" w:rsidP="00EF2481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OBRAZEC št. 16</w:t>
      </w:r>
    </w:p>
    <w:p w:rsidR="00EF2481" w:rsidRDefault="00EF2481" w:rsidP="00EF2481">
      <w:pPr>
        <w:pStyle w:val="Default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</w:t>
      </w:r>
    </w:p>
    <w:p w:rsidR="00EF2481" w:rsidRDefault="00EF2481" w:rsidP="00EF248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EF2481" w:rsidRDefault="00EF2481" w:rsidP="00EF248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EF2481" w:rsidRDefault="00EF2481" w:rsidP="00EF248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EF2481" w:rsidRDefault="00EF2481" w:rsidP="00EF2481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1778A1" w:rsidRDefault="001778A1" w:rsidP="00EF2481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EF2481" w:rsidRPr="00EF2481" w:rsidRDefault="00EF2481" w:rsidP="00EF2481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EF2481">
        <w:rPr>
          <w:rFonts w:ascii="Arial" w:hAnsi="Arial" w:cs="Arial"/>
          <w:b/>
          <w:sz w:val="22"/>
          <w:szCs w:val="22"/>
        </w:rPr>
        <w:t xml:space="preserve">IZJAVA O IZPOLNJEVANJU OKOLJSKIH ZAHTEV </w:t>
      </w:r>
      <w:r w:rsidRPr="00EF2481">
        <w:rPr>
          <w:rFonts w:ascii="Arial" w:hAnsi="Arial" w:cs="Arial"/>
          <w:b/>
          <w:bCs/>
          <w:sz w:val="22"/>
          <w:szCs w:val="22"/>
        </w:rPr>
        <w:t>iz Uredbe o zelenem javnem naročanju</w:t>
      </w:r>
    </w:p>
    <w:p w:rsidR="00EF2481" w:rsidRDefault="00EF2481" w:rsidP="00EF248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1778A1" w:rsidRDefault="001778A1" w:rsidP="00EF248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1778A1" w:rsidRDefault="001778A1" w:rsidP="00EF248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EF2481" w:rsidRDefault="00EF2481" w:rsidP="00EF2481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b/>
          <w:bCs/>
          <w:sz w:val="22"/>
          <w:szCs w:val="22"/>
        </w:rPr>
        <w:t xml:space="preserve">S polno odgovornostjo izjavljamo,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1. da bomo pri gradnji, rednem ali investicijskem vzdrževanju, nakupu ali vgradnji oziroma montaži naprav in proizvodov upoštevali: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zahteve naročnika, ki se nanašajo na predmet gradnje, vzdrževanja, nakupa, vgradnje ali montaže in jih je naročnik opredelil že v postopku javnega naročanja za projektiranje idejne zasnove, idejnega projekta, projekta za pridobitev gradbenega dovoljenja, projekta za izvedbo ali projekta izvedenih del za novogradnjo, dozidavo, nadzidavo ali rekonstrukcijo stavbe, in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rešitve iz idejne zasnove, idejnega projekta, projekta za pridobitev gradbenega dovoljenja, projekta za izvedbo ali projekta izvedenih del za novogradnjo, dozidavo, nadzidavo ali rekonstrukcijo stavbe.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>2. da se pri gradnji, rednem ali investicijskem vzdrževanju, nakupu ali vgradnji oziroma montaž</w:t>
      </w:r>
      <w:r>
        <w:rPr>
          <w:rFonts w:ascii="Arial" w:hAnsi="Arial" w:cs="Arial"/>
          <w:sz w:val="22"/>
          <w:szCs w:val="22"/>
        </w:rPr>
        <w:t>i naprav in proizvodov ne bodo uporabljali</w:t>
      </w:r>
      <w:r w:rsidRPr="00EF2481">
        <w:rPr>
          <w:rFonts w:ascii="Arial" w:hAnsi="Arial" w:cs="Arial"/>
          <w:sz w:val="22"/>
          <w:szCs w:val="22"/>
        </w:rPr>
        <w:t xml:space="preserve">: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proizvodi, ki vsebujejo žveplov </w:t>
      </w:r>
      <w:proofErr w:type="spellStart"/>
      <w:r w:rsidRPr="00EF2481">
        <w:rPr>
          <w:rFonts w:ascii="Arial" w:hAnsi="Arial" w:cs="Arial"/>
          <w:sz w:val="22"/>
          <w:szCs w:val="22"/>
        </w:rPr>
        <w:t>heksafluorid</w:t>
      </w:r>
      <w:proofErr w:type="spellEnd"/>
      <w:r w:rsidRPr="00EF2481">
        <w:rPr>
          <w:rFonts w:ascii="Arial" w:hAnsi="Arial" w:cs="Arial"/>
          <w:sz w:val="22"/>
          <w:szCs w:val="22"/>
        </w:rPr>
        <w:t xml:space="preserve"> (SF6),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notranje barve in laki, ki vsebujejo hlapne organske spojine z vreliščem največ 250 °C v vrednostih več kot: </w:t>
      </w:r>
    </w:p>
    <w:p w:rsidR="00EF2481" w:rsidRDefault="00EF2481" w:rsidP="00EF2481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>30 g/l, brez vode, za stenske barve,</w:t>
      </w:r>
    </w:p>
    <w:p w:rsidR="00EF2481" w:rsidRDefault="00EF2481" w:rsidP="00EF2481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250 g/l, brez vode, za druge barve, z </w:t>
      </w:r>
      <w:proofErr w:type="spellStart"/>
      <w:r w:rsidRPr="00EF2481">
        <w:rPr>
          <w:rFonts w:ascii="Arial" w:hAnsi="Arial" w:cs="Arial"/>
          <w:sz w:val="22"/>
          <w:szCs w:val="22"/>
        </w:rPr>
        <w:t>razlivnostjo</w:t>
      </w:r>
      <w:proofErr w:type="spellEnd"/>
      <w:r w:rsidRPr="00EF2481">
        <w:rPr>
          <w:rFonts w:ascii="Arial" w:hAnsi="Arial" w:cs="Arial"/>
          <w:sz w:val="22"/>
          <w:szCs w:val="22"/>
        </w:rPr>
        <w:t xml:space="preserve"> najmanj 15 m²/l pri moči pokrivanja z 98 % motnostjo, </w:t>
      </w:r>
    </w:p>
    <w:p w:rsidR="00EF2481" w:rsidRPr="00EF2481" w:rsidRDefault="00EF2481" w:rsidP="00EF2481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180 g/l, brez vode, za vse druge proizvode, vključno z barvami, katerih </w:t>
      </w:r>
      <w:proofErr w:type="spellStart"/>
      <w:r w:rsidRPr="00EF2481">
        <w:rPr>
          <w:rFonts w:ascii="Arial" w:hAnsi="Arial" w:cs="Arial"/>
          <w:sz w:val="22"/>
          <w:szCs w:val="22"/>
        </w:rPr>
        <w:t>razlivnost</w:t>
      </w:r>
      <w:proofErr w:type="spellEnd"/>
      <w:r w:rsidRPr="00EF2481">
        <w:rPr>
          <w:rFonts w:ascii="Arial" w:hAnsi="Arial" w:cs="Arial"/>
          <w:sz w:val="22"/>
          <w:szCs w:val="22"/>
        </w:rPr>
        <w:t xml:space="preserve"> je manjša od 15m2/l, laki, barvami za les, talnimi premazi in talnimi barvami,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1778A1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materiali na osnovi lesa, pri katerih so emisije formaldehida višje od zahtev za emisijski razred E 1 kot jih opredeljujejo standardi SIST EN 300, SIST EN 312, SIST EN 622, SIST EN 636, SIST EN 13986.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3. Emisije hlapnih organskih spojin, ki bodo v uporabljenih gradbenih proizvodih, ne bodo presegale vrednosti, določenih v evropskem standardu za določitev emisij SIST EN ISO 16000-9, SIST EN ISO 16000-10, SIST EN ISO 16000-11 ali v enakovrednem standardu.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>4. V primeru</w:t>
      </w:r>
      <w:r w:rsidR="001778A1">
        <w:rPr>
          <w:rFonts w:ascii="Arial" w:hAnsi="Arial" w:cs="Arial"/>
          <w:sz w:val="22"/>
          <w:szCs w:val="22"/>
        </w:rPr>
        <w:t>, da bomo pri gradnji nosilne konstrukcije, ostrešja, fasadnih in notranjih oblog sten in tal oziroma stropov ter stavbnega pohištva uporabili les, bo ta izviral</w:t>
      </w:r>
      <w:r w:rsidRPr="00EF2481">
        <w:rPr>
          <w:rFonts w:ascii="Arial" w:hAnsi="Arial" w:cs="Arial"/>
          <w:sz w:val="22"/>
          <w:szCs w:val="22"/>
        </w:rPr>
        <w:t xml:space="preserve"> iz zakonitih virov.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1778A1" w:rsidRPr="00EF2481" w:rsidRDefault="001778A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1778A1" w:rsidRPr="00604FF0" w:rsidRDefault="001778A1" w:rsidP="001778A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376"/>
        <w:gridCol w:w="2335"/>
        <w:gridCol w:w="3577"/>
      </w:tblGrid>
      <w:tr w:rsidR="001778A1" w:rsidRPr="00604FF0" w:rsidTr="00A95135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(podpis odgovorne osebe)</w:t>
            </w:r>
          </w:p>
        </w:tc>
      </w:tr>
      <w:tr w:rsidR="001778A1" w:rsidRPr="00604FF0" w:rsidTr="00A95135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</w:tc>
      </w:tr>
    </w:tbl>
    <w:p w:rsidR="00557E8A" w:rsidRDefault="00570A74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Pr="00C939DA" w:rsidRDefault="00EC3042" w:rsidP="00EC3042">
      <w:pPr>
        <w:ind w:left="0"/>
        <w:jc w:val="lef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C3042" w:rsidRPr="00C939DA" w:rsidRDefault="00EC3042" w:rsidP="00EC3042">
      <w:pPr>
        <w:pBdr>
          <w:top w:val="single" w:sz="4" w:space="1" w:color="auto"/>
        </w:pBdr>
        <w:rPr>
          <w:rFonts w:ascii="Arial" w:hAnsi="Arial" w:cs="Arial"/>
          <w:sz w:val="22"/>
          <w:szCs w:val="22"/>
        </w:rPr>
      </w:pPr>
      <w:proofErr w:type="spellStart"/>
      <w:r w:rsidRPr="00C939DA">
        <w:rPr>
          <w:rFonts w:ascii="Arial" w:hAnsi="Arial" w:cs="Arial"/>
          <w:b/>
          <w:sz w:val="22"/>
          <w:szCs w:val="22"/>
        </w:rPr>
        <w:t>Navodilo</w:t>
      </w:r>
      <w:proofErr w:type="spellEnd"/>
      <w:r w:rsidRPr="00C939DA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C939DA">
        <w:rPr>
          <w:rFonts w:ascii="Arial" w:hAnsi="Arial" w:cs="Arial"/>
          <w:sz w:val="22"/>
          <w:szCs w:val="22"/>
        </w:rPr>
        <w:t>Obrazec</w:t>
      </w:r>
      <w:proofErr w:type="spellEnd"/>
      <w:r w:rsidRPr="00C939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39DA">
        <w:rPr>
          <w:rFonts w:ascii="Arial" w:hAnsi="Arial" w:cs="Arial"/>
          <w:sz w:val="22"/>
          <w:szCs w:val="22"/>
        </w:rPr>
        <w:t>št</w:t>
      </w:r>
      <w:proofErr w:type="spellEnd"/>
      <w:r w:rsidRPr="00C939DA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C939DA">
        <w:rPr>
          <w:rFonts w:ascii="Arial" w:hAnsi="Arial" w:cs="Arial"/>
          <w:sz w:val="22"/>
          <w:szCs w:val="22"/>
        </w:rPr>
        <w:t>1</w:t>
      </w:r>
      <w:r w:rsidR="00570A7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mora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izpolnjen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C939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39DA">
        <w:rPr>
          <w:rFonts w:ascii="Arial" w:hAnsi="Arial" w:cs="Arial"/>
          <w:sz w:val="22"/>
          <w:szCs w:val="22"/>
        </w:rPr>
        <w:t>datiran</w:t>
      </w:r>
      <w:proofErr w:type="spellEnd"/>
      <w:r w:rsidRPr="00C939D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39DA">
        <w:rPr>
          <w:rFonts w:ascii="Arial" w:hAnsi="Arial" w:cs="Arial"/>
          <w:sz w:val="22"/>
          <w:szCs w:val="22"/>
        </w:rPr>
        <w:t>žigosan</w:t>
      </w:r>
      <w:proofErr w:type="spellEnd"/>
      <w:r w:rsidRPr="00C939DA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C939DA">
        <w:rPr>
          <w:rFonts w:ascii="Arial" w:hAnsi="Arial" w:cs="Arial"/>
          <w:sz w:val="22"/>
          <w:szCs w:val="22"/>
        </w:rPr>
        <w:t>podpisan</w:t>
      </w:r>
      <w:proofErr w:type="spellEnd"/>
      <w:r w:rsidRPr="00C939DA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C939DA">
        <w:rPr>
          <w:rFonts w:ascii="Arial" w:hAnsi="Arial" w:cs="Arial"/>
          <w:sz w:val="22"/>
          <w:szCs w:val="22"/>
        </w:rPr>
        <w:t>strani</w:t>
      </w:r>
      <w:proofErr w:type="spellEnd"/>
      <w:r w:rsidRPr="00C939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39DA">
        <w:rPr>
          <w:rFonts w:ascii="Arial" w:hAnsi="Arial" w:cs="Arial"/>
          <w:sz w:val="22"/>
          <w:szCs w:val="22"/>
        </w:rPr>
        <w:t>ponudnika</w:t>
      </w:r>
      <w:proofErr w:type="spellEnd"/>
      <w:r w:rsidRPr="00C939DA">
        <w:rPr>
          <w:rFonts w:ascii="Arial" w:hAnsi="Arial" w:cs="Arial"/>
          <w:sz w:val="22"/>
          <w:szCs w:val="22"/>
        </w:rPr>
        <w:t>.</w:t>
      </w:r>
      <w:proofErr w:type="gramEnd"/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Pr="00EF2481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sectPr w:rsidR="00EC3042" w:rsidRPr="00EF2481" w:rsidSect="008C1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altName w:val="Nyal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85997"/>
    <w:multiLevelType w:val="hybridMultilevel"/>
    <w:tmpl w:val="D2D6F4CC"/>
    <w:lvl w:ilvl="0" w:tplc="51E2AA3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70CB9"/>
    <w:multiLevelType w:val="hybridMultilevel"/>
    <w:tmpl w:val="B260A100"/>
    <w:lvl w:ilvl="0" w:tplc="51E2AA3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3626C"/>
    <w:multiLevelType w:val="hybridMultilevel"/>
    <w:tmpl w:val="36C6D6FE"/>
    <w:lvl w:ilvl="0" w:tplc="51E2AA3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03141"/>
    <w:multiLevelType w:val="hybridMultilevel"/>
    <w:tmpl w:val="F64425C8"/>
    <w:lvl w:ilvl="0" w:tplc="EBEC7968">
      <w:start w:val="1"/>
      <w:numFmt w:val="bullet"/>
      <w:lvlText w:val=""/>
      <w:lvlJc w:val="left"/>
      <w:pPr>
        <w:ind w:left="0" w:firstLine="2608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4">
    <w:nsid w:val="5D6955E7"/>
    <w:multiLevelType w:val="hybridMultilevel"/>
    <w:tmpl w:val="9AD0C3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2481"/>
    <w:rsid w:val="00034E2B"/>
    <w:rsid w:val="000B321B"/>
    <w:rsid w:val="00116974"/>
    <w:rsid w:val="001778A1"/>
    <w:rsid w:val="0021698C"/>
    <w:rsid w:val="00453145"/>
    <w:rsid w:val="00462AB2"/>
    <w:rsid w:val="004B798D"/>
    <w:rsid w:val="004C3BB0"/>
    <w:rsid w:val="004D03CA"/>
    <w:rsid w:val="004D771C"/>
    <w:rsid w:val="005134D8"/>
    <w:rsid w:val="00527175"/>
    <w:rsid w:val="00570A74"/>
    <w:rsid w:val="005A3D06"/>
    <w:rsid w:val="00642CD0"/>
    <w:rsid w:val="006960DD"/>
    <w:rsid w:val="00712914"/>
    <w:rsid w:val="008C1C9D"/>
    <w:rsid w:val="00955EF1"/>
    <w:rsid w:val="0098367B"/>
    <w:rsid w:val="00A446E7"/>
    <w:rsid w:val="00A802A1"/>
    <w:rsid w:val="00B95C15"/>
    <w:rsid w:val="00C05BA6"/>
    <w:rsid w:val="00C9523B"/>
    <w:rsid w:val="00D222F3"/>
    <w:rsid w:val="00D45666"/>
    <w:rsid w:val="00D73926"/>
    <w:rsid w:val="00D96433"/>
    <w:rsid w:val="00DB7513"/>
    <w:rsid w:val="00DE01DF"/>
    <w:rsid w:val="00E43B6B"/>
    <w:rsid w:val="00E718A8"/>
    <w:rsid w:val="00EC3042"/>
    <w:rsid w:val="00ED7B1D"/>
    <w:rsid w:val="00EF2481"/>
    <w:rsid w:val="00FB3872"/>
    <w:rsid w:val="00FE0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ajorBidi"/>
        <w:sz w:val="22"/>
        <w:szCs w:val="24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78A1"/>
    <w:pPr>
      <w:spacing w:line="240" w:lineRule="auto"/>
      <w:ind w:left="57"/>
      <w:jc w:val="both"/>
    </w:pPr>
    <w:rPr>
      <w:rFonts w:ascii="Calibri" w:eastAsia="Times New Roman" w:hAnsi="Calibri" w:cs="Calibri"/>
      <w:sz w:val="24"/>
      <w:lang w:bidi="ar-SA"/>
    </w:rPr>
  </w:style>
  <w:style w:type="paragraph" w:styleId="Naslov1">
    <w:name w:val="heading 1"/>
    <w:basedOn w:val="Navaden"/>
    <w:next w:val="Navaden"/>
    <w:link w:val="Naslov1Znak"/>
    <w:uiPriority w:val="9"/>
    <w:qFormat/>
    <w:rsid w:val="00D45666"/>
    <w:pPr>
      <w:pBdr>
        <w:bottom w:val="thinThickSmallGap" w:sz="12" w:space="1" w:color="943634" w:themeColor="accent2" w:themeShade="BF"/>
      </w:pBdr>
      <w:spacing w:before="400" w:line="276" w:lineRule="auto"/>
      <w:ind w:left="0"/>
      <w:jc w:val="center"/>
      <w:outlineLvl w:val="0"/>
    </w:pPr>
    <w:rPr>
      <w:rFonts w:ascii="Arial" w:eastAsiaTheme="minorHAnsi" w:hAnsi="Arial" w:cstheme="majorBidi"/>
      <w:caps/>
      <w:color w:val="632423" w:themeColor="accent2" w:themeShade="80"/>
      <w:spacing w:val="20"/>
      <w:sz w:val="28"/>
      <w:szCs w:val="28"/>
      <w:lang w:val="sl-SI" w:bidi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45666"/>
    <w:pPr>
      <w:pBdr>
        <w:bottom w:val="single" w:sz="4" w:space="1" w:color="622423" w:themeColor="accent2" w:themeShade="7F"/>
      </w:pBdr>
      <w:spacing w:before="400" w:line="276" w:lineRule="auto"/>
      <w:ind w:left="0"/>
      <w:jc w:val="center"/>
      <w:outlineLvl w:val="1"/>
    </w:pPr>
    <w:rPr>
      <w:rFonts w:ascii="Arial" w:eastAsiaTheme="minorHAnsi" w:hAnsi="Arial" w:cstheme="majorBidi"/>
      <w:caps/>
      <w:color w:val="632423" w:themeColor="accent2" w:themeShade="80"/>
      <w:spacing w:val="15"/>
      <w:lang w:val="sl-SI" w:bidi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D4566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76" w:lineRule="auto"/>
      <w:ind w:left="0"/>
      <w:jc w:val="center"/>
      <w:outlineLvl w:val="2"/>
    </w:pPr>
    <w:rPr>
      <w:rFonts w:ascii="Arial" w:eastAsiaTheme="minorHAnsi" w:hAnsi="Arial" w:cstheme="majorBidi"/>
      <w:caps/>
      <w:color w:val="622423" w:themeColor="accent2" w:themeShade="7F"/>
      <w:lang w:val="sl-SI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D45666"/>
    <w:pPr>
      <w:pBdr>
        <w:bottom w:val="dotted" w:sz="4" w:space="1" w:color="943634" w:themeColor="accent2" w:themeShade="BF"/>
      </w:pBdr>
      <w:spacing w:after="120" w:line="276" w:lineRule="auto"/>
      <w:ind w:left="0"/>
      <w:jc w:val="center"/>
      <w:outlineLvl w:val="3"/>
    </w:pPr>
    <w:rPr>
      <w:rFonts w:ascii="Arial" w:eastAsiaTheme="minorHAnsi" w:hAnsi="Arial" w:cstheme="majorBidi"/>
      <w:caps/>
      <w:color w:val="622423" w:themeColor="accent2" w:themeShade="7F"/>
      <w:spacing w:val="10"/>
      <w:sz w:val="22"/>
      <w:lang w:val="sl-SI" w:bidi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45666"/>
    <w:pPr>
      <w:spacing w:before="320" w:after="120" w:line="276" w:lineRule="auto"/>
      <w:ind w:left="0"/>
      <w:jc w:val="center"/>
      <w:outlineLvl w:val="4"/>
    </w:pPr>
    <w:rPr>
      <w:rFonts w:ascii="Arial" w:eastAsiaTheme="minorHAnsi" w:hAnsi="Arial" w:cstheme="majorBidi"/>
      <w:caps/>
      <w:color w:val="622423" w:themeColor="accent2" w:themeShade="7F"/>
      <w:spacing w:val="10"/>
      <w:sz w:val="22"/>
      <w:lang w:val="sl-SI" w:bidi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5"/>
    </w:pPr>
    <w:rPr>
      <w:rFonts w:ascii="Arial" w:eastAsiaTheme="minorHAnsi" w:hAnsi="Arial" w:cstheme="majorBidi"/>
      <w:caps/>
      <w:color w:val="943634" w:themeColor="accent2" w:themeShade="BF"/>
      <w:spacing w:val="10"/>
      <w:sz w:val="22"/>
      <w:lang w:val="sl-SI" w:bidi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6"/>
    </w:pPr>
    <w:rPr>
      <w:rFonts w:ascii="Arial" w:eastAsiaTheme="minorHAnsi" w:hAnsi="Arial" w:cstheme="majorBidi"/>
      <w:i/>
      <w:iCs/>
      <w:caps/>
      <w:color w:val="943634" w:themeColor="accent2" w:themeShade="BF"/>
      <w:spacing w:val="10"/>
      <w:sz w:val="22"/>
      <w:lang w:val="sl-SI" w:bidi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7"/>
    </w:pPr>
    <w:rPr>
      <w:rFonts w:ascii="Arial" w:eastAsiaTheme="minorHAnsi" w:hAnsi="Arial" w:cstheme="majorBidi"/>
      <w:caps/>
      <w:spacing w:val="10"/>
      <w:sz w:val="20"/>
      <w:szCs w:val="20"/>
      <w:lang w:val="sl-SI" w:bidi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8"/>
    </w:pPr>
    <w:rPr>
      <w:rFonts w:ascii="Arial" w:eastAsiaTheme="minorHAnsi" w:hAnsi="Arial" w:cstheme="majorBidi"/>
      <w:i/>
      <w:iCs/>
      <w:caps/>
      <w:spacing w:val="10"/>
      <w:sz w:val="20"/>
      <w:szCs w:val="20"/>
      <w:lang w:val="sl-SI"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45666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D45666"/>
    <w:rPr>
      <w:caps/>
      <w:color w:val="632423" w:themeColor="accent2" w:themeShade="80"/>
      <w:spacing w:val="15"/>
      <w:sz w:val="24"/>
      <w:szCs w:val="24"/>
    </w:rPr>
  </w:style>
  <w:style w:type="character" w:customStyle="1" w:styleId="Naslov3Znak">
    <w:name w:val="Naslov 3 Znak"/>
    <w:basedOn w:val="Privzetapisavaodstavka"/>
    <w:link w:val="Naslov3"/>
    <w:uiPriority w:val="9"/>
    <w:rsid w:val="00D45666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rsid w:val="00D4566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4566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45666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45666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45666"/>
    <w:rPr>
      <w:rFonts w:eastAsiaTheme="majorEastAsia" w:cstheme="majorBidi"/>
      <w:caps/>
      <w:spacing w:val="1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45666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D45666"/>
    <w:pPr>
      <w:spacing w:line="276" w:lineRule="auto"/>
      <w:ind w:left="0"/>
      <w:jc w:val="left"/>
    </w:pPr>
    <w:rPr>
      <w:rFonts w:ascii="Arial" w:eastAsiaTheme="minorHAnsi" w:hAnsi="Arial" w:cstheme="majorBidi"/>
      <w:caps/>
      <w:spacing w:val="10"/>
      <w:sz w:val="18"/>
      <w:szCs w:val="18"/>
      <w:lang w:val="sl-SI" w:bidi="en-US"/>
    </w:rPr>
  </w:style>
  <w:style w:type="paragraph" w:styleId="Naslov">
    <w:name w:val="Title"/>
    <w:basedOn w:val="Navaden"/>
    <w:next w:val="Navaden"/>
    <w:link w:val="NaslovZnak"/>
    <w:uiPriority w:val="10"/>
    <w:qFormat/>
    <w:rsid w:val="00D4566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76" w:lineRule="auto"/>
      <w:ind w:left="0"/>
      <w:jc w:val="center"/>
    </w:pPr>
    <w:rPr>
      <w:rFonts w:ascii="Arial" w:eastAsiaTheme="minorHAnsi" w:hAnsi="Arial" w:cstheme="majorBidi"/>
      <w:caps/>
      <w:color w:val="632423" w:themeColor="accent2" w:themeShade="80"/>
      <w:spacing w:val="50"/>
      <w:sz w:val="44"/>
      <w:szCs w:val="44"/>
      <w:lang w:val="sl-SI" w:bidi="en-US"/>
    </w:rPr>
  </w:style>
  <w:style w:type="character" w:customStyle="1" w:styleId="NaslovZnak">
    <w:name w:val="Naslov Znak"/>
    <w:basedOn w:val="Privzetapisavaodstavka"/>
    <w:link w:val="Naslov"/>
    <w:uiPriority w:val="10"/>
    <w:rsid w:val="00D45666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45666"/>
    <w:pPr>
      <w:spacing w:after="560" w:line="276" w:lineRule="auto"/>
      <w:ind w:left="0"/>
      <w:jc w:val="center"/>
    </w:pPr>
    <w:rPr>
      <w:rFonts w:ascii="Arial" w:eastAsiaTheme="minorHAnsi" w:hAnsi="Arial" w:cstheme="majorBidi"/>
      <w:caps/>
      <w:spacing w:val="20"/>
      <w:sz w:val="18"/>
      <w:szCs w:val="18"/>
      <w:lang w:val="sl-SI" w:bidi="en-US"/>
    </w:rPr>
  </w:style>
  <w:style w:type="character" w:customStyle="1" w:styleId="PodnaslovZnak">
    <w:name w:val="Podnaslov Znak"/>
    <w:basedOn w:val="Privzetapisavaodstavka"/>
    <w:link w:val="Podnaslov"/>
    <w:uiPriority w:val="11"/>
    <w:rsid w:val="00D45666"/>
    <w:rPr>
      <w:rFonts w:eastAsiaTheme="majorEastAsia" w:cstheme="majorBidi"/>
      <w:caps/>
      <w:spacing w:val="20"/>
      <w:sz w:val="18"/>
      <w:szCs w:val="18"/>
    </w:rPr>
  </w:style>
  <w:style w:type="character" w:styleId="Krepko">
    <w:name w:val="Strong"/>
    <w:uiPriority w:val="22"/>
    <w:qFormat/>
    <w:rsid w:val="00D45666"/>
    <w:rPr>
      <w:b/>
      <w:bCs/>
      <w:color w:val="943634" w:themeColor="accent2" w:themeShade="BF"/>
      <w:spacing w:val="5"/>
    </w:rPr>
  </w:style>
  <w:style w:type="character" w:styleId="Poudarek">
    <w:name w:val="Emphasis"/>
    <w:uiPriority w:val="20"/>
    <w:qFormat/>
    <w:rsid w:val="00D45666"/>
    <w:rPr>
      <w:caps/>
      <w:spacing w:val="5"/>
      <w:sz w:val="20"/>
      <w:szCs w:val="20"/>
    </w:rPr>
  </w:style>
  <w:style w:type="paragraph" w:styleId="Brezrazmikov">
    <w:name w:val="No Spacing"/>
    <w:basedOn w:val="Navaden"/>
    <w:link w:val="BrezrazmikovZnak"/>
    <w:uiPriority w:val="1"/>
    <w:qFormat/>
    <w:rsid w:val="00D45666"/>
    <w:pPr>
      <w:spacing w:line="276" w:lineRule="auto"/>
      <w:ind w:left="0"/>
      <w:jc w:val="left"/>
    </w:pPr>
    <w:rPr>
      <w:rFonts w:ascii="Arial" w:eastAsiaTheme="minorHAnsi" w:hAnsi="Arial" w:cstheme="majorBidi"/>
      <w:sz w:val="22"/>
      <w:lang w:val="sl-SI" w:bidi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D45666"/>
  </w:style>
  <w:style w:type="paragraph" w:styleId="Odstavekseznama">
    <w:name w:val="List Paragraph"/>
    <w:basedOn w:val="Navaden"/>
    <w:uiPriority w:val="34"/>
    <w:qFormat/>
    <w:rsid w:val="00D45666"/>
    <w:pPr>
      <w:spacing w:line="276" w:lineRule="auto"/>
      <w:ind w:left="720"/>
      <w:contextualSpacing/>
      <w:jc w:val="left"/>
    </w:pPr>
    <w:rPr>
      <w:rFonts w:ascii="Arial" w:eastAsiaTheme="minorHAnsi" w:hAnsi="Arial" w:cstheme="majorBidi"/>
      <w:sz w:val="22"/>
      <w:lang w:val="sl-SI" w:bidi="en-US"/>
    </w:rPr>
  </w:style>
  <w:style w:type="paragraph" w:styleId="Citat">
    <w:name w:val="Quote"/>
    <w:basedOn w:val="Navaden"/>
    <w:next w:val="Navaden"/>
    <w:link w:val="CitatZnak"/>
    <w:uiPriority w:val="29"/>
    <w:qFormat/>
    <w:rsid w:val="00D45666"/>
    <w:pPr>
      <w:spacing w:line="276" w:lineRule="auto"/>
      <w:ind w:left="0"/>
      <w:jc w:val="left"/>
    </w:pPr>
    <w:rPr>
      <w:rFonts w:ascii="Arial" w:eastAsiaTheme="minorHAnsi" w:hAnsi="Arial" w:cstheme="majorBidi"/>
      <w:i/>
      <w:iCs/>
      <w:sz w:val="22"/>
      <w:lang w:val="sl-SI" w:bidi="en-US"/>
    </w:rPr>
  </w:style>
  <w:style w:type="character" w:customStyle="1" w:styleId="CitatZnak">
    <w:name w:val="Citat Znak"/>
    <w:basedOn w:val="Privzetapisavaodstavka"/>
    <w:link w:val="Citat"/>
    <w:uiPriority w:val="29"/>
    <w:rsid w:val="00D45666"/>
    <w:rPr>
      <w:rFonts w:eastAsiaTheme="majorEastAsia" w:cstheme="majorBidi"/>
      <w:i/>
      <w:iCs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4566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  <w:jc w:val="left"/>
    </w:pPr>
    <w:rPr>
      <w:rFonts w:ascii="Arial" w:eastAsiaTheme="minorHAnsi" w:hAnsi="Arial" w:cstheme="majorBidi"/>
      <w:caps/>
      <w:color w:val="622423" w:themeColor="accent2" w:themeShade="7F"/>
      <w:spacing w:val="5"/>
      <w:sz w:val="20"/>
      <w:szCs w:val="20"/>
      <w:lang w:val="sl-SI" w:bidi="en-US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45666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Neenpoudarek">
    <w:name w:val="Subtle Emphasis"/>
    <w:uiPriority w:val="19"/>
    <w:qFormat/>
    <w:rsid w:val="00D45666"/>
    <w:rPr>
      <w:i/>
      <w:iCs/>
    </w:rPr>
  </w:style>
  <w:style w:type="character" w:styleId="Intenzivenpoudarek">
    <w:name w:val="Intense Emphasis"/>
    <w:uiPriority w:val="21"/>
    <w:qFormat/>
    <w:rsid w:val="00D45666"/>
    <w:rPr>
      <w:i/>
      <w:iCs/>
      <w:caps/>
      <w:spacing w:val="10"/>
      <w:sz w:val="20"/>
      <w:szCs w:val="20"/>
    </w:rPr>
  </w:style>
  <w:style w:type="character" w:styleId="Neensklic">
    <w:name w:val="Subtle Reference"/>
    <w:basedOn w:val="Privzetapisavaodstavka"/>
    <w:uiPriority w:val="31"/>
    <w:qFormat/>
    <w:rsid w:val="00D4566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zivensklic">
    <w:name w:val="Intense Reference"/>
    <w:uiPriority w:val="32"/>
    <w:qFormat/>
    <w:rsid w:val="00D4566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aslovknjige">
    <w:name w:val="Book Title"/>
    <w:uiPriority w:val="33"/>
    <w:qFormat/>
    <w:rsid w:val="00D45666"/>
    <w:rPr>
      <w:caps/>
      <w:color w:val="622423" w:themeColor="accent2" w:themeShade="7F"/>
      <w:spacing w:val="5"/>
      <w:u w:color="622423" w:themeColor="accent2" w:themeShade="7F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45666"/>
    <w:pPr>
      <w:outlineLvl w:val="9"/>
    </w:pPr>
  </w:style>
  <w:style w:type="paragraph" w:styleId="Naslovnaslovnika">
    <w:name w:val="envelope address"/>
    <w:basedOn w:val="Navaden"/>
    <w:uiPriority w:val="99"/>
    <w:semiHidden/>
    <w:unhideWhenUsed/>
    <w:rsid w:val="00034E2B"/>
    <w:pPr>
      <w:framePr w:w="7920" w:h="1980" w:hRule="exact" w:hSpace="141" w:wrap="auto" w:hAnchor="page" w:xAlign="center" w:yAlign="bottom"/>
      <w:spacing w:line="276" w:lineRule="auto"/>
      <w:ind w:left="2880"/>
      <w:jc w:val="left"/>
    </w:pPr>
    <w:rPr>
      <w:rFonts w:asciiTheme="majorHAnsi" w:eastAsiaTheme="majorEastAsia" w:hAnsiTheme="majorHAnsi" w:cstheme="majorBidi"/>
      <w:sz w:val="28"/>
      <w:lang w:val="sl-SI" w:bidi="en-US"/>
    </w:rPr>
  </w:style>
  <w:style w:type="paragraph" w:customStyle="1" w:styleId="Default">
    <w:name w:val="Default"/>
    <w:rsid w:val="00EF2481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sz w:val="24"/>
      <w:lang w:val="sl-SI" w:bidi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2717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27175"/>
    <w:rPr>
      <w:rFonts w:ascii="Segoe UI" w:eastAsia="Times New Roman" w:hAnsi="Segoe UI" w:cs="Segoe UI"/>
      <w:sz w:val="18"/>
      <w:szCs w:val="18"/>
      <w:lang w:bidi="ar-SA"/>
    </w:rPr>
  </w:style>
  <w:style w:type="character" w:styleId="Komentar-sklic">
    <w:name w:val="annotation reference"/>
    <w:basedOn w:val="Privzetapisavaodstavka"/>
    <w:uiPriority w:val="99"/>
    <w:semiHidden/>
    <w:unhideWhenUsed/>
    <w:rsid w:val="00FB3872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unhideWhenUsed/>
    <w:rsid w:val="00FB3872"/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FB3872"/>
    <w:rPr>
      <w:rFonts w:ascii="Calibri" w:eastAsia="Times New Roman" w:hAnsi="Calibri" w:cs="Calibri"/>
      <w:sz w:val="20"/>
      <w:szCs w:val="20"/>
      <w:lang w:bidi="ar-SA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unhideWhenUsed/>
    <w:rsid w:val="00FB3872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rsid w:val="00FB38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D87F8-4B0B-4E72-BB8C-419765190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obcina27</dc:creator>
  <cp:lastModifiedBy>Trebnje8</cp:lastModifiedBy>
  <cp:revision>5</cp:revision>
  <cp:lastPrinted>2016-09-28T06:36:00Z</cp:lastPrinted>
  <dcterms:created xsi:type="dcterms:W3CDTF">2016-05-27T10:37:00Z</dcterms:created>
  <dcterms:modified xsi:type="dcterms:W3CDTF">2016-09-28T06:36:00Z</dcterms:modified>
</cp:coreProperties>
</file>